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0A4" w:rsidRPr="00A90183" w:rsidRDefault="00F60568">
      <w:pPr>
        <w:rPr>
          <w:rFonts w:ascii="Verdana" w:hAnsi="Verdana" w:cs="Arial"/>
          <w:b/>
          <w:sz w:val="32"/>
          <w:szCs w:val="32"/>
        </w:rPr>
      </w:pPr>
      <w:r w:rsidRPr="00A90183">
        <w:rPr>
          <w:rFonts w:ascii="Verdana" w:hAnsi="Verdana" w:cs="Arial"/>
          <w:b/>
          <w:sz w:val="32"/>
          <w:szCs w:val="32"/>
        </w:rPr>
        <w:t xml:space="preserve">Verzekeringsoverzicht </w:t>
      </w:r>
      <w:r w:rsidR="00D040A3" w:rsidRPr="00A90183">
        <w:rPr>
          <w:rFonts w:ascii="Verdana" w:hAnsi="Verdana" w:cs="Arial"/>
          <w:b/>
          <w:sz w:val="32"/>
          <w:szCs w:val="32"/>
        </w:rPr>
        <w:t>zakelijk</w:t>
      </w:r>
    </w:p>
    <w:p w:rsidR="00F60568" w:rsidRPr="00A90183" w:rsidRDefault="00F60568">
      <w:pPr>
        <w:rPr>
          <w:rFonts w:ascii="Verdana" w:hAnsi="Verdana" w:cs="Arial"/>
          <w:sz w:val="32"/>
          <w:szCs w:val="32"/>
        </w:rPr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2074"/>
        <w:gridCol w:w="12380"/>
      </w:tblGrid>
      <w:tr w:rsidR="00F60568" w:rsidRPr="00A90183" w:rsidTr="007152C2">
        <w:tc>
          <w:tcPr>
            <w:tcW w:w="2074" w:type="dxa"/>
            <w:tcMar>
              <w:top w:w="28" w:type="dxa"/>
              <w:bottom w:w="28" w:type="dxa"/>
            </w:tcMar>
            <w:vAlign w:val="center"/>
          </w:tcPr>
          <w:p w:rsidR="00F60568" w:rsidRPr="00A90183" w:rsidRDefault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Bedrijfsnaam</w:t>
            </w:r>
          </w:p>
        </w:tc>
        <w:tc>
          <w:tcPr>
            <w:tcW w:w="12380" w:type="dxa"/>
            <w:tcMar>
              <w:top w:w="28" w:type="dxa"/>
              <w:bottom w:w="28" w:type="dxa"/>
            </w:tcMar>
            <w:vAlign w:val="center"/>
          </w:tcPr>
          <w:p w:rsidR="00F60568" w:rsidRPr="00A90183" w:rsidRDefault="00F605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60568" w:rsidRPr="00A90183" w:rsidTr="007152C2">
        <w:tc>
          <w:tcPr>
            <w:tcW w:w="2074" w:type="dxa"/>
            <w:tcMar>
              <w:top w:w="28" w:type="dxa"/>
              <w:bottom w:w="28" w:type="dxa"/>
            </w:tcMar>
            <w:vAlign w:val="center"/>
          </w:tcPr>
          <w:p w:rsidR="00F60568" w:rsidRPr="00A90183" w:rsidRDefault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Contactpersoon klant</w:t>
            </w:r>
          </w:p>
        </w:tc>
        <w:tc>
          <w:tcPr>
            <w:tcW w:w="12380" w:type="dxa"/>
            <w:tcMar>
              <w:top w:w="28" w:type="dxa"/>
              <w:bottom w:w="28" w:type="dxa"/>
            </w:tcMar>
            <w:vAlign w:val="center"/>
          </w:tcPr>
          <w:p w:rsidR="00F60568" w:rsidRPr="00A90183" w:rsidRDefault="00F605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60568" w:rsidRPr="00A90183" w:rsidTr="007152C2">
        <w:tc>
          <w:tcPr>
            <w:tcW w:w="2074" w:type="dxa"/>
            <w:tcMar>
              <w:top w:w="28" w:type="dxa"/>
              <w:bottom w:w="28" w:type="dxa"/>
            </w:tcMar>
            <w:vAlign w:val="center"/>
          </w:tcPr>
          <w:p w:rsidR="00F60568" w:rsidRPr="00A90183" w:rsidRDefault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Gesproken met</w:t>
            </w:r>
          </w:p>
        </w:tc>
        <w:tc>
          <w:tcPr>
            <w:tcW w:w="12380" w:type="dxa"/>
            <w:tcMar>
              <w:top w:w="28" w:type="dxa"/>
              <w:bottom w:w="28" w:type="dxa"/>
            </w:tcMar>
            <w:vAlign w:val="center"/>
          </w:tcPr>
          <w:p w:rsidR="00F60568" w:rsidRPr="00A90183" w:rsidRDefault="00F605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040A3" w:rsidRPr="00A90183" w:rsidTr="007152C2">
        <w:tc>
          <w:tcPr>
            <w:tcW w:w="2074" w:type="dxa"/>
            <w:tcMar>
              <w:top w:w="28" w:type="dxa"/>
              <w:bottom w:w="28" w:type="dxa"/>
            </w:tcMar>
            <w:vAlign w:val="center"/>
          </w:tcPr>
          <w:p w:rsidR="00D040A3" w:rsidRPr="00A90183" w:rsidRDefault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Datum gesprek</w:t>
            </w:r>
          </w:p>
        </w:tc>
        <w:tc>
          <w:tcPr>
            <w:tcW w:w="12380" w:type="dxa"/>
            <w:tcMar>
              <w:top w:w="28" w:type="dxa"/>
              <w:bottom w:w="28" w:type="dxa"/>
            </w:tcMar>
            <w:vAlign w:val="center"/>
          </w:tcPr>
          <w:p w:rsidR="00D040A3" w:rsidRPr="00A90183" w:rsidRDefault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040A3" w:rsidRPr="00A90183" w:rsidTr="007152C2">
        <w:tc>
          <w:tcPr>
            <w:tcW w:w="2074" w:type="dxa"/>
            <w:tcMar>
              <w:top w:w="28" w:type="dxa"/>
              <w:bottom w:w="28" w:type="dxa"/>
            </w:tcMar>
            <w:vAlign w:val="center"/>
          </w:tcPr>
          <w:p w:rsidR="00D040A3" w:rsidRPr="00A90183" w:rsidRDefault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Huidige hoofdactiviteit</w:t>
            </w:r>
          </w:p>
        </w:tc>
        <w:tc>
          <w:tcPr>
            <w:tcW w:w="12380" w:type="dxa"/>
            <w:tcMar>
              <w:top w:w="28" w:type="dxa"/>
              <w:bottom w:w="28" w:type="dxa"/>
            </w:tcMar>
            <w:vAlign w:val="center"/>
          </w:tcPr>
          <w:p w:rsidR="00D040A3" w:rsidRPr="00A90183" w:rsidRDefault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60568" w:rsidRPr="00A90183" w:rsidRDefault="00F60568">
      <w:pPr>
        <w:rPr>
          <w:rFonts w:ascii="Verdana" w:hAnsi="Verdana" w:cs="Arial"/>
        </w:rPr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2891"/>
        <w:gridCol w:w="1246"/>
        <w:gridCol w:w="1246"/>
        <w:gridCol w:w="1085"/>
        <w:gridCol w:w="1317"/>
        <w:gridCol w:w="1302"/>
        <w:gridCol w:w="1365"/>
        <w:gridCol w:w="1084"/>
        <w:gridCol w:w="946"/>
        <w:gridCol w:w="1972"/>
      </w:tblGrid>
      <w:tr w:rsidR="003A78D4" w:rsidRPr="00A90183" w:rsidTr="007152C2">
        <w:trPr>
          <w:tblHeader/>
        </w:trPr>
        <w:tc>
          <w:tcPr>
            <w:tcW w:w="2578" w:type="dxa"/>
            <w:shd w:val="clear" w:color="auto" w:fill="BEC0BF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Soort verzekering</w:t>
            </w:r>
          </w:p>
        </w:tc>
        <w:tc>
          <w:tcPr>
            <w:tcW w:w="1142" w:type="dxa"/>
            <w:shd w:val="clear" w:color="auto" w:fill="BEC0BF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Verzekerd bij ons kantoor</w:t>
            </w:r>
          </w:p>
        </w:tc>
        <w:tc>
          <w:tcPr>
            <w:tcW w:w="1125" w:type="dxa"/>
            <w:shd w:val="clear" w:color="auto" w:fill="BEC0BF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Verzekerd elders</w:t>
            </w:r>
          </w:p>
        </w:tc>
        <w:tc>
          <w:tcPr>
            <w:tcW w:w="1104" w:type="dxa"/>
            <w:shd w:val="clear" w:color="auto" w:fill="BEC0BF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Niet gewenst</w:t>
            </w:r>
          </w:p>
        </w:tc>
        <w:tc>
          <w:tcPr>
            <w:tcW w:w="1167" w:type="dxa"/>
            <w:shd w:val="clear" w:color="auto" w:fill="BEC0BF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Niet van toepassing</w:t>
            </w:r>
          </w:p>
        </w:tc>
        <w:tc>
          <w:tcPr>
            <w:tcW w:w="1146" w:type="dxa"/>
            <w:shd w:val="clear" w:color="auto" w:fill="BEC0BF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Einddatum contract</w:t>
            </w:r>
          </w:p>
        </w:tc>
        <w:tc>
          <w:tcPr>
            <w:tcW w:w="1177" w:type="dxa"/>
            <w:shd w:val="clear" w:color="auto" w:fill="BEC0BF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Verzekerde bedragen</w:t>
            </w:r>
          </w:p>
        </w:tc>
        <w:tc>
          <w:tcPr>
            <w:tcW w:w="1076" w:type="dxa"/>
            <w:shd w:val="clear" w:color="auto" w:fill="BEC0BF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Garantie tot</w:t>
            </w:r>
          </w:p>
        </w:tc>
        <w:tc>
          <w:tcPr>
            <w:tcW w:w="971" w:type="dxa"/>
            <w:shd w:val="clear" w:color="auto" w:fill="BEC0BF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Offerte</w:t>
            </w:r>
          </w:p>
        </w:tc>
        <w:tc>
          <w:tcPr>
            <w:tcW w:w="2968" w:type="dxa"/>
            <w:shd w:val="clear" w:color="auto" w:fill="BEC0BF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Afwijking advies / redenen niet gewenst / actiepunten</w:t>
            </w:r>
          </w:p>
        </w:tc>
      </w:tr>
      <w:tr w:rsidR="003A78D4" w:rsidRPr="00A90183" w:rsidTr="007152C2">
        <w:tc>
          <w:tcPr>
            <w:tcW w:w="2578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Bedrijfsgebouw 1</w:t>
            </w:r>
          </w:p>
        </w:tc>
        <w:tc>
          <w:tcPr>
            <w:tcW w:w="1142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040A3" w:rsidRPr="00A90183" w:rsidTr="007152C2">
        <w:tc>
          <w:tcPr>
            <w:tcW w:w="2578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Huurdersbelang</w:t>
            </w:r>
          </w:p>
        </w:tc>
        <w:tc>
          <w:tcPr>
            <w:tcW w:w="1142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040A3" w:rsidRPr="00A90183" w:rsidTr="007152C2">
        <w:tc>
          <w:tcPr>
            <w:tcW w:w="2578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Glas</w:t>
            </w:r>
          </w:p>
        </w:tc>
        <w:tc>
          <w:tcPr>
            <w:tcW w:w="1142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040A3" w:rsidRPr="00A90183" w:rsidTr="007152C2">
        <w:tc>
          <w:tcPr>
            <w:tcW w:w="2578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Lichtreclame</w:t>
            </w:r>
          </w:p>
        </w:tc>
        <w:tc>
          <w:tcPr>
            <w:tcW w:w="1142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040A3" w:rsidRPr="00A90183" w:rsidTr="007152C2">
        <w:tc>
          <w:tcPr>
            <w:tcW w:w="2578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Zonweringen</w:t>
            </w:r>
          </w:p>
        </w:tc>
        <w:tc>
          <w:tcPr>
            <w:tcW w:w="1142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040A3" w:rsidRPr="00A90183" w:rsidTr="007152C2">
        <w:tc>
          <w:tcPr>
            <w:tcW w:w="2578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Extra opruimkosten</w:t>
            </w:r>
          </w:p>
        </w:tc>
        <w:tc>
          <w:tcPr>
            <w:tcW w:w="1142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040A3" w:rsidRPr="00A90183" w:rsidTr="007152C2">
        <w:tc>
          <w:tcPr>
            <w:tcW w:w="2578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Bedrijfsgebouw 2</w:t>
            </w:r>
          </w:p>
        </w:tc>
        <w:tc>
          <w:tcPr>
            <w:tcW w:w="1142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040A3" w:rsidRPr="00A90183" w:rsidTr="007152C2">
        <w:tc>
          <w:tcPr>
            <w:tcW w:w="2578" w:type="dxa"/>
            <w:tcMar>
              <w:top w:w="28" w:type="dxa"/>
              <w:bottom w:w="28" w:type="dxa"/>
            </w:tcMar>
          </w:tcPr>
          <w:p w:rsidR="00D040A3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Huurdersbelang</w:t>
            </w:r>
          </w:p>
        </w:tc>
        <w:tc>
          <w:tcPr>
            <w:tcW w:w="1142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tcMar>
              <w:top w:w="28" w:type="dxa"/>
              <w:bottom w:w="28" w:type="dxa"/>
            </w:tcMar>
          </w:tcPr>
          <w:p w:rsidR="00D040A3" w:rsidRPr="00A90183" w:rsidRDefault="00D040A3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Glas</w:t>
            </w:r>
          </w:p>
        </w:tc>
        <w:tc>
          <w:tcPr>
            <w:tcW w:w="1142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Lichtreclame</w:t>
            </w:r>
          </w:p>
        </w:tc>
        <w:tc>
          <w:tcPr>
            <w:tcW w:w="1142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Zonweringen</w:t>
            </w:r>
          </w:p>
        </w:tc>
        <w:tc>
          <w:tcPr>
            <w:tcW w:w="1142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Extra opruimkosten</w:t>
            </w:r>
          </w:p>
        </w:tc>
        <w:tc>
          <w:tcPr>
            <w:tcW w:w="1142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14454" w:type="dxa"/>
            <w:gridSpan w:val="10"/>
            <w:shd w:val="clear" w:color="auto" w:fill="D7DCDD"/>
            <w:tcMar>
              <w:top w:w="28" w:type="dxa"/>
              <w:bottom w:w="28" w:type="dxa"/>
            </w:tcMar>
          </w:tcPr>
          <w:p w:rsidR="003A78D4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E02DD" w:rsidRPr="00A90183" w:rsidRDefault="00DE02DD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Inventaris / goederen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Inventaris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Goederen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Goederen / Transport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Gelddekking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Koelschade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 xml:space="preserve">Computer / </w:t>
            </w:r>
            <w:proofErr w:type="spellStart"/>
            <w:r w:rsidRPr="00A90183">
              <w:rPr>
                <w:rFonts w:ascii="Verdana" w:hAnsi="Verdana" w:cs="Arial"/>
                <w:sz w:val="18"/>
                <w:szCs w:val="18"/>
              </w:rPr>
              <w:t>Electronica</w:t>
            </w:r>
            <w:proofErr w:type="spellEnd"/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Machinebreuk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Reconstructie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14454" w:type="dxa"/>
            <w:gridSpan w:val="10"/>
            <w:shd w:val="clear" w:color="auto" w:fill="D7DCDD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Bedrijfsschade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Machinebreuk bedrijfsschade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Extra kosten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Reconstructie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Extra huurderving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14454" w:type="dxa"/>
            <w:gridSpan w:val="10"/>
            <w:shd w:val="clear" w:color="auto" w:fill="D7DCDD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Milieuschade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Milieuschade eigen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Milieuschade bij derden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14454" w:type="dxa"/>
            <w:gridSpan w:val="10"/>
            <w:shd w:val="clear" w:color="auto" w:fill="D7DCDD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Rechtsbijstand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Bedrijfsrechtsbijstand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Verkeersrechtsbijstand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14454" w:type="dxa"/>
            <w:gridSpan w:val="10"/>
            <w:shd w:val="clear" w:color="auto" w:fill="D7DCDD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Aansprakelijkheid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Opzicht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Schadeverzekering werknemers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0183">
              <w:rPr>
                <w:rFonts w:ascii="Verdana" w:hAnsi="Verdana" w:cs="Arial"/>
                <w:sz w:val="18"/>
                <w:szCs w:val="18"/>
              </w:rPr>
              <w:t>Wegam</w:t>
            </w:r>
            <w:proofErr w:type="spellEnd"/>
            <w:r w:rsidRPr="00A90183">
              <w:rPr>
                <w:rFonts w:ascii="Verdana" w:hAnsi="Verdana" w:cs="Arial"/>
                <w:sz w:val="18"/>
                <w:szCs w:val="18"/>
              </w:rPr>
              <w:t>-dekking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CAR/Montage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Bedrijfsaansprakelijkheid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Beroepsaansprakelijkheid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Bestuurdersaansprakelijkheid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Container- / Traileraansprakelijkheid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Cybercrime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14454" w:type="dxa"/>
            <w:gridSpan w:val="10"/>
            <w:shd w:val="clear" w:color="auto" w:fill="D7DCDD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Motorrijtuig(en)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Personenauto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Personenauto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Personenauto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Bestelauto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Bestelauto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Bestelauto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Bestelauto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Vrachtauto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Vrachtauto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Werkmaterieel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lastRenderedPageBreak/>
              <w:t>Aanhanger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SVI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Handelaarskentekens (garage)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Handelaarsvoorraad (garage)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A78D4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Objecten van klanten (garage)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D4" w:rsidRPr="00A90183" w:rsidRDefault="003A78D4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632E5" w:rsidRPr="00A90183" w:rsidTr="007152C2">
        <w:tc>
          <w:tcPr>
            <w:tcW w:w="14454" w:type="dxa"/>
            <w:gridSpan w:val="10"/>
            <w:shd w:val="clear" w:color="auto" w:fill="D7DCDD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632E5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Compagnonverzekering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632E5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Overige specifieke verzekeringen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632E5" w:rsidRPr="00A90183" w:rsidTr="007152C2">
        <w:tc>
          <w:tcPr>
            <w:tcW w:w="14454" w:type="dxa"/>
            <w:gridSpan w:val="10"/>
            <w:shd w:val="clear" w:color="auto" w:fill="D7DCDD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632E5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Ziekteverzuim / Ziekengeld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632E5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Arbo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632E5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WIA Aanvulling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632E5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WGA Eigen Risicodrager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632E5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Collectieve ongevallenverzekering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632E5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Collectieve ziektekostenverzekering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632E5" w:rsidRPr="00A90183" w:rsidTr="007152C2">
        <w:tc>
          <w:tcPr>
            <w:tcW w:w="14454" w:type="dxa"/>
            <w:gridSpan w:val="10"/>
            <w:shd w:val="clear" w:color="auto" w:fill="D7DCDD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632E5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Zakenreisverzekering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632E5" w:rsidRPr="00A90183" w:rsidTr="007152C2">
        <w:tc>
          <w:tcPr>
            <w:tcW w:w="14454" w:type="dxa"/>
            <w:gridSpan w:val="10"/>
            <w:shd w:val="clear" w:color="auto" w:fill="D7DCDD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632E5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Arbeidsongeschiktheid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632E5" w:rsidRPr="00A90183" w:rsidTr="007152C2">
        <w:tc>
          <w:tcPr>
            <w:tcW w:w="14454" w:type="dxa"/>
            <w:gridSpan w:val="10"/>
            <w:shd w:val="clear" w:color="auto" w:fill="D7DCDD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632E5" w:rsidRPr="00A90183" w:rsidTr="007152C2">
        <w:tc>
          <w:tcPr>
            <w:tcW w:w="257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Persoonlijke ongevallenverzekering</w:t>
            </w:r>
          </w:p>
        </w:tc>
        <w:tc>
          <w:tcPr>
            <w:tcW w:w="114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4632E5" w:rsidRPr="00A90183" w:rsidRDefault="004632E5" w:rsidP="00D040A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60568" w:rsidRPr="00A90183" w:rsidRDefault="00F60568">
      <w:pPr>
        <w:rPr>
          <w:rFonts w:ascii="Verdana" w:hAnsi="Verdana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4566"/>
        <w:gridCol w:w="2805"/>
      </w:tblGrid>
      <w:tr w:rsidR="004632E5" w:rsidRPr="00A90183" w:rsidTr="007152C2">
        <w:tc>
          <w:tcPr>
            <w:tcW w:w="14454" w:type="dxa"/>
            <w:gridSpan w:val="5"/>
            <w:shd w:val="clear" w:color="auto" w:fill="FF0000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Clausules / Preventie</w:t>
            </w:r>
          </w:p>
        </w:tc>
      </w:tr>
      <w:tr w:rsidR="004632E5" w:rsidRPr="00A90183" w:rsidTr="007152C2">
        <w:tc>
          <w:tcPr>
            <w:tcW w:w="2547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NEN 3140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datum controle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66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opmerkingen</w:t>
            </w:r>
          </w:p>
        </w:tc>
        <w:tc>
          <w:tcPr>
            <w:tcW w:w="2805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632E5" w:rsidRPr="00A90183" w:rsidTr="007152C2">
        <w:tc>
          <w:tcPr>
            <w:tcW w:w="2547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BORG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datum controle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66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opmerkingen</w:t>
            </w:r>
          </w:p>
        </w:tc>
        <w:tc>
          <w:tcPr>
            <w:tcW w:w="2805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632E5" w:rsidRPr="00A90183" w:rsidTr="007152C2">
        <w:tc>
          <w:tcPr>
            <w:tcW w:w="2547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Brandpreventie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datum controle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66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opmerkingen</w:t>
            </w:r>
          </w:p>
        </w:tc>
        <w:tc>
          <w:tcPr>
            <w:tcW w:w="2805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632E5" w:rsidRPr="00A90183" w:rsidTr="007152C2">
        <w:tc>
          <w:tcPr>
            <w:tcW w:w="2547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RI&amp;E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datum controle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66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opmerkingen</w:t>
            </w:r>
          </w:p>
        </w:tc>
        <w:tc>
          <w:tcPr>
            <w:tcW w:w="2805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632E5" w:rsidRPr="00A90183" w:rsidTr="007152C2">
        <w:tc>
          <w:tcPr>
            <w:tcW w:w="2547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Clausules besproken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datum controle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66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opmerkingen</w:t>
            </w:r>
          </w:p>
        </w:tc>
        <w:tc>
          <w:tcPr>
            <w:tcW w:w="2805" w:type="dxa"/>
            <w:tcMar>
              <w:top w:w="28" w:type="dxa"/>
              <w:bottom w:w="28" w:type="dxa"/>
            </w:tcMar>
          </w:tcPr>
          <w:p w:rsidR="004632E5" w:rsidRPr="00A90183" w:rsidRDefault="004632E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4632E5" w:rsidRPr="00A90183" w:rsidRDefault="004632E5">
      <w:pPr>
        <w:rPr>
          <w:rFonts w:ascii="Verdana" w:hAnsi="Verdana" w:cs="Arial"/>
        </w:rPr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2547"/>
        <w:gridCol w:w="11907"/>
      </w:tblGrid>
      <w:tr w:rsidR="0041124D" w:rsidRPr="00A90183" w:rsidTr="007152C2">
        <w:tc>
          <w:tcPr>
            <w:tcW w:w="14454" w:type="dxa"/>
            <w:gridSpan w:val="2"/>
            <w:shd w:val="clear" w:color="auto" w:fill="FF0000"/>
            <w:tcMar>
              <w:top w:w="28" w:type="dxa"/>
              <w:bottom w:w="28" w:type="dxa"/>
            </w:tcMar>
            <w:vAlign w:val="center"/>
          </w:tcPr>
          <w:p w:rsidR="0041124D" w:rsidRPr="00A90183" w:rsidRDefault="0041124D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Actiepunten Klant:</w:t>
            </w:r>
          </w:p>
        </w:tc>
      </w:tr>
      <w:tr w:rsidR="00EA5868" w:rsidRPr="00A90183" w:rsidTr="007152C2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A90183" w:rsidTr="007152C2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A90183" w:rsidTr="007152C2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A90183" w:rsidTr="007152C2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A90183" w:rsidTr="007152C2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5.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632E5" w:rsidRPr="00A90183" w:rsidTr="007152C2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4632E5" w:rsidRPr="00A90183" w:rsidRDefault="004632E5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6.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4632E5" w:rsidRPr="00A90183" w:rsidRDefault="004632E5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632E5" w:rsidRPr="00A90183" w:rsidTr="007152C2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4632E5" w:rsidRPr="00A90183" w:rsidRDefault="004632E5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7.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4632E5" w:rsidRPr="00A90183" w:rsidRDefault="004632E5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60568" w:rsidRPr="00A90183" w:rsidRDefault="00F60568">
      <w:pPr>
        <w:rPr>
          <w:rFonts w:ascii="Verdana" w:hAnsi="Verdana" w:cs="Arial"/>
        </w:rPr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2547"/>
        <w:gridCol w:w="11907"/>
      </w:tblGrid>
      <w:tr w:rsidR="0041124D" w:rsidRPr="00A90183" w:rsidTr="007152C2">
        <w:tc>
          <w:tcPr>
            <w:tcW w:w="14454" w:type="dxa"/>
            <w:gridSpan w:val="2"/>
            <w:shd w:val="clear" w:color="auto" w:fill="FF0000"/>
            <w:tcMar>
              <w:top w:w="28" w:type="dxa"/>
              <w:bottom w:w="28" w:type="dxa"/>
            </w:tcMar>
            <w:vAlign w:val="center"/>
          </w:tcPr>
          <w:p w:rsidR="0041124D" w:rsidRPr="00A90183" w:rsidRDefault="0041124D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90183">
              <w:rPr>
                <w:rFonts w:ascii="Verdana" w:hAnsi="Verdana" w:cs="Arial"/>
                <w:b/>
                <w:sz w:val="18"/>
                <w:szCs w:val="18"/>
              </w:rPr>
              <w:t>Actiepunten</w:t>
            </w:r>
            <w:r w:rsidR="00312266" w:rsidRPr="00A90183">
              <w:rPr>
                <w:rFonts w:ascii="Verdana" w:hAnsi="Verdana" w:cs="Arial"/>
                <w:b/>
                <w:sz w:val="18"/>
                <w:szCs w:val="18"/>
              </w:rPr>
              <w:t xml:space="preserve"> Romijn &amp; </w:t>
            </w:r>
            <w:proofErr w:type="spellStart"/>
            <w:r w:rsidR="00312266" w:rsidRPr="00A90183">
              <w:rPr>
                <w:rFonts w:ascii="Verdana" w:hAnsi="Verdana" w:cs="Arial"/>
                <w:b/>
                <w:sz w:val="18"/>
                <w:szCs w:val="18"/>
              </w:rPr>
              <w:t>Lenders</w:t>
            </w:r>
            <w:proofErr w:type="spellEnd"/>
            <w:r w:rsidR="00312266" w:rsidRPr="00A90183">
              <w:rPr>
                <w:rFonts w:ascii="Verdana" w:hAnsi="Verdana" w:cs="Arial"/>
                <w:b/>
                <w:sz w:val="18"/>
                <w:szCs w:val="18"/>
              </w:rPr>
              <w:t xml:space="preserve"> Assurantiën</w:t>
            </w:r>
          </w:p>
        </w:tc>
      </w:tr>
      <w:tr w:rsidR="00EA5868" w:rsidRPr="00A90183" w:rsidTr="007152C2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A90183" w:rsidTr="007152C2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A90183" w:rsidTr="007152C2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A90183" w:rsidTr="007152C2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A90183" w:rsidTr="007152C2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5.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A90183" w:rsidTr="007152C2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6.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A90183" w:rsidTr="007152C2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7.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A90183" w:rsidTr="007152C2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8.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A90183" w:rsidTr="007152C2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9.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A90183" w:rsidTr="007152C2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A90183">
              <w:rPr>
                <w:rFonts w:ascii="Verdana" w:hAnsi="Verdana" w:cs="Arial"/>
                <w:sz w:val="18"/>
                <w:szCs w:val="18"/>
              </w:rPr>
              <w:t>10.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A90183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A5868" w:rsidRPr="00A90183" w:rsidRDefault="00EA5868">
      <w:pPr>
        <w:rPr>
          <w:rFonts w:ascii="Verdana" w:hAnsi="Verdana" w:cs="Arial"/>
          <w:sz w:val="20"/>
          <w:szCs w:val="20"/>
        </w:rPr>
      </w:pPr>
    </w:p>
    <w:sectPr w:rsidR="00EA5868" w:rsidRPr="00A90183" w:rsidSect="009E1B4D">
      <w:headerReference w:type="default" r:id="rId6"/>
      <w:footerReference w:type="even" r:id="rId7"/>
      <w:footerReference w:type="default" r:id="rId8"/>
      <w:pgSz w:w="16840" w:h="11900" w:orient="landscape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A4A" w:rsidRDefault="00455A4A" w:rsidP="009E1B4D">
      <w:r>
        <w:separator/>
      </w:r>
    </w:p>
  </w:endnote>
  <w:endnote w:type="continuationSeparator" w:id="0">
    <w:p w:rsidR="00455A4A" w:rsidRDefault="00455A4A" w:rsidP="009E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35919006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BD1AA4" w:rsidRDefault="00BD1AA4" w:rsidP="00EA7D3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BD1AA4" w:rsidRDefault="00BD1AA4" w:rsidP="00BD1AA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4"/>
      <w:gridCol w:w="4854"/>
      <w:gridCol w:w="4854"/>
    </w:tblGrid>
    <w:tr w:rsidR="00BD1AA4" w:rsidRPr="00BD1AA4" w:rsidTr="008447FA">
      <w:tc>
        <w:tcPr>
          <w:tcW w:w="4854" w:type="dxa"/>
        </w:tcPr>
        <w:p w:rsidR="00BD1AA4" w:rsidRPr="00BD1AA4" w:rsidRDefault="00BD1AA4" w:rsidP="007152C2">
          <w:pPr>
            <w:pStyle w:val="Voettekst"/>
            <w:ind w:left="-114" w:right="360"/>
            <w:rPr>
              <w:rFonts w:ascii="Verdana" w:hAnsi="Verdana"/>
              <w:sz w:val="12"/>
              <w:szCs w:val="12"/>
            </w:rPr>
          </w:pPr>
        </w:p>
      </w:tc>
      <w:tc>
        <w:tcPr>
          <w:tcW w:w="4854" w:type="dxa"/>
        </w:tcPr>
        <w:sdt>
          <w:sdtPr>
            <w:rPr>
              <w:rFonts w:ascii="Verdana" w:hAnsi="Verdana"/>
              <w:sz w:val="12"/>
              <w:szCs w:val="12"/>
            </w:rPr>
            <w:id w:val="-2064784974"/>
            <w:docPartObj>
              <w:docPartGallery w:val="Page Numbers (Bottom of Page)"/>
              <w:docPartUnique/>
            </w:docPartObj>
          </w:sdtPr>
          <w:sdtEndPr/>
          <w:sdtContent>
            <w:p w:rsidR="00BD1AA4" w:rsidRPr="00BD1AA4" w:rsidRDefault="00BD1AA4" w:rsidP="00BD1AA4">
              <w:pPr>
                <w:pStyle w:val="Voettekst"/>
                <w:jc w:val="center"/>
                <w:rPr>
                  <w:rFonts w:ascii="Verdana" w:hAnsi="Verdana"/>
                  <w:sz w:val="12"/>
                  <w:szCs w:val="12"/>
                </w:rPr>
              </w:pPr>
              <w:r w:rsidRPr="00BD1AA4">
                <w:rPr>
                  <w:rFonts w:ascii="Verdana" w:hAnsi="Verdana"/>
                  <w:sz w:val="12"/>
                  <w:szCs w:val="12"/>
                </w:rPr>
                <w:fldChar w:fldCharType="begin"/>
              </w:r>
              <w:r w:rsidRPr="00BD1AA4">
                <w:rPr>
                  <w:rFonts w:ascii="Verdana" w:hAnsi="Verdana"/>
                  <w:sz w:val="12"/>
                  <w:szCs w:val="12"/>
                </w:rPr>
                <w:instrText xml:space="preserve"> PAGE </w:instrText>
              </w:r>
              <w:r w:rsidRPr="00BD1AA4">
                <w:rPr>
                  <w:rFonts w:ascii="Verdana" w:hAnsi="Verdana"/>
                  <w:sz w:val="12"/>
                  <w:szCs w:val="12"/>
                </w:rPr>
                <w:fldChar w:fldCharType="separate"/>
              </w:r>
              <w:r w:rsidRPr="00BD1AA4">
                <w:rPr>
                  <w:rFonts w:ascii="Verdana" w:hAnsi="Verdana"/>
                  <w:sz w:val="12"/>
                  <w:szCs w:val="12"/>
                </w:rPr>
                <w:t>1</w:t>
              </w:r>
              <w:r w:rsidRPr="00BD1AA4">
                <w:rPr>
                  <w:rFonts w:ascii="Verdana" w:hAnsi="Verdana"/>
                  <w:sz w:val="12"/>
                  <w:szCs w:val="12"/>
                </w:rPr>
                <w:fldChar w:fldCharType="end"/>
              </w:r>
            </w:p>
          </w:sdtContent>
        </w:sdt>
      </w:tc>
      <w:tc>
        <w:tcPr>
          <w:tcW w:w="4854" w:type="dxa"/>
        </w:tcPr>
        <w:p w:rsidR="00BD1AA4" w:rsidRPr="00BD1AA4" w:rsidRDefault="00BD1AA4" w:rsidP="00BD1AA4">
          <w:pPr>
            <w:pStyle w:val="Voettekst"/>
            <w:jc w:val="right"/>
            <w:rPr>
              <w:rFonts w:ascii="Verdana" w:hAnsi="Verdana"/>
              <w:sz w:val="12"/>
              <w:szCs w:val="12"/>
            </w:rPr>
          </w:pPr>
          <w:r w:rsidRPr="00BD1AA4">
            <w:rPr>
              <w:rFonts w:ascii="Verdana" w:hAnsi="Verdana"/>
              <w:sz w:val="12"/>
              <w:szCs w:val="12"/>
            </w:rPr>
            <w:t>verzekeringsoverzicht zakelijk</w:t>
          </w:r>
        </w:p>
      </w:tc>
    </w:tr>
    <w:tr w:rsidR="00BD1AA4" w:rsidRPr="00BD1AA4" w:rsidTr="008447FA">
      <w:tc>
        <w:tcPr>
          <w:tcW w:w="4854" w:type="dxa"/>
        </w:tcPr>
        <w:p w:rsidR="00BD1AA4" w:rsidRPr="00BD1AA4" w:rsidRDefault="00BD1AA4" w:rsidP="007152C2">
          <w:pPr>
            <w:pStyle w:val="Voettekst"/>
            <w:ind w:left="-114"/>
            <w:rPr>
              <w:rFonts w:ascii="Verdana" w:hAnsi="Verdana"/>
              <w:sz w:val="12"/>
              <w:szCs w:val="12"/>
            </w:rPr>
          </w:pPr>
        </w:p>
      </w:tc>
      <w:tc>
        <w:tcPr>
          <w:tcW w:w="4854" w:type="dxa"/>
        </w:tcPr>
        <w:p w:rsidR="00BD1AA4" w:rsidRPr="00BD1AA4" w:rsidRDefault="00BD1AA4" w:rsidP="00BD1AA4">
          <w:pPr>
            <w:pStyle w:val="Voettekst"/>
            <w:jc w:val="center"/>
            <w:rPr>
              <w:rFonts w:ascii="Verdana" w:hAnsi="Verdana"/>
              <w:sz w:val="12"/>
              <w:szCs w:val="12"/>
            </w:rPr>
          </w:pPr>
        </w:p>
      </w:tc>
      <w:tc>
        <w:tcPr>
          <w:tcW w:w="4854" w:type="dxa"/>
        </w:tcPr>
        <w:p w:rsidR="00BD1AA4" w:rsidRPr="00BD1AA4" w:rsidRDefault="00BD1AA4" w:rsidP="00BD1AA4">
          <w:pPr>
            <w:pStyle w:val="Voettekst"/>
            <w:jc w:val="right"/>
            <w:rPr>
              <w:rFonts w:ascii="Verdana" w:hAnsi="Verdana"/>
              <w:sz w:val="12"/>
              <w:szCs w:val="12"/>
            </w:rPr>
          </w:pPr>
          <w:r w:rsidRPr="00BD1AA4">
            <w:rPr>
              <w:rFonts w:ascii="Verdana" w:hAnsi="Verdana"/>
              <w:sz w:val="12"/>
              <w:szCs w:val="12"/>
            </w:rPr>
            <w:t xml:space="preserve">Romijn &amp; </w:t>
          </w:r>
          <w:proofErr w:type="spellStart"/>
          <w:r w:rsidRPr="00BD1AA4">
            <w:rPr>
              <w:rFonts w:ascii="Verdana" w:hAnsi="Verdana"/>
              <w:sz w:val="12"/>
              <w:szCs w:val="12"/>
            </w:rPr>
            <w:t>Lenders</w:t>
          </w:r>
          <w:proofErr w:type="spellEnd"/>
          <w:r w:rsidRPr="00BD1AA4">
            <w:rPr>
              <w:rFonts w:ascii="Verdana" w:hAnsi="Verdana"/>
              <w:sz w:val="12"/>
              <w:szCs w:val="12"/>
            </w:rPr>
            <w:t xml:space="preserve"> Assurantiën</w:t>
          </w:r>
        </w:p>
      </w:tc>
    </w:tr>
    <w:tr w:rsidR="00BD1AA4" w:rsidRPr="00BD1AA4" w:rsidTr="008447FA">
      <w:tc>
        <w:tcPr>
          <w:tcW w:w="4854" w:type="dxa"/>
        </w:tcPr>
        <w:p w:rsidR="00BD1AA4" w:rsidRPr="00BD1AA4" w:rsidRDefault="00BD1AA4" w:rsidP="007152C2">
          <w:pPr>
            <w:pStyle w:val="Voettekst"/>
            <w:ind w:left="-114"/>
            <w:rPr>
              <w:rFonts w:ascii="Verdana" w:hAnsi="Verdana"/>
              <w:sz w:val="12"/>
              <w:szCs w:val="12"/>
            </w:rPr>
          </w:pPr>
        </w:p>
      </w:tc>
      <w:tc>
        <w:tcPr>
          <w:tcW w:w="4854" w:type="dxa"/>
        </w:tcPr>
        <w:p w:rsidR="00BD1AA4" w:rsidRPr="00BD1AA4" w:rsidRDefault="00BD1AA4" w:rsidP="00BD1AA4">
          <w:pPr>
            <w:pStyle w:val="Voettekst"/>
            <w:jc w:val="center"/>
            <w:rPr>
              <w:rFonts w:ascii="Verdana" w:hAnsi="Verdana"/>
              <w:sz w:val="12"/>
              <w:szCs w:val="12"/>
            </w:rPr>
          </w:pPr>
        </w:p>
      </w:tc>
      <w:tc>
        <w:tcPr>
          <w:tcW w:w="4854" w:type="dxa"/>
        </w:tcPr>
        <w:p w:rsidR="00BD1AA4" w:rsidRPr="00BD1AA4" w:rsidRDefault="00BD1AA4" w:rsidP="00BD1AA4">
          <w:pPr>
            <w:pStyle w:val="Voettekst"/>
            <w:jc w:val="right"/>
            <w:rPr>
              <w:rFonts w:ascii="Verdana" w:hAnsi="Verdana"/>
              <w:sz w:val="12"/>
              <w:szCs w:val="12"/>
            </w:rPr>
          </w:pPr>
          <w:r w:rsidRPr="00BD1AA4">
            <w:rPr>
              <w:rFonts w:ascii="Verdana" w:hAnsi="Verdana"/>
              <w:sz w:val="12"/>
              <w:szCs w:val="12"/>
            </w:rPr>
            <w:t>versie 16.3.0</w:t>
          </w:r>
        </w:p>
      </w:tc>
    </w:tr>
  </w:tbl>
  <w:p w:rsidR="008447FA" w:rsidRPr="008447FA" w:rsidRDefault="008447FA" w:rsidP="008447FA">
    <w:pPr>
      <w:tabs>
        <w:tab w:val="left" w:pos="2096"/>
      </w:tabs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A4A" w:rsidRDefault="00455A4A" w:rsidP="009E1B4D">
      <w:r>
        <w:separator/>
      </w:r>
    </w:p>
  </w:footnote>
  <w:footnote w:type="continuationSeparator" w:id="0">
    <w:p w:rsidR="00455A4A" w:rsidRDefault="00455A4A" w:rsidP="009E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A4" w:rsidRDefault="00BD1AA4">
    <w:pPr>
      <w:pStyle w:val="Koptekst"/>
    </w:pPr>
    <w:r w:rsidRPr="00BD1AA4">
      <w:rPr>
        <w:noProof/>
      </w:rPr>
      <w:drawing>
        <wp:inline distT="0" distB="0" distL="0" distR="0" wp14:anchorId="3C2A3E79" wp14:editId="3E5458A2">
          <wp:extent cx="1195200" cy="1245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5200" cy="12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68"/>
    <w:rsid w:val="00066131"/>
    <w:rsid w:val="00074B41"/>
    <w:rsid w:val="00092731"/>
    <w:rsid w:val="002364CD"/>
    <w:rsid w:val="002525B4"/>
    <w:rsid w:val="00312266"/>
    <w:rsid w:val="00322464"/>
    <w:rsid w:val="00392A82"/>
    <w:rsid w:val="003A78D4"/>
    <w:rsid w:val="0041124D"/>
    <w:rsid w:val="00412907"/>
    <w:rsid w:val="00455A4A"/>
    <w:rsid w:val="004632E5"/>
    <w:rsid w:val="0062193C"/>
    <w:rsid w:val="00630CC0"/>
    <w:rsid w:val="0068131E"/>
    <w:rsid w:val="006B7E46"/>
    <w:rsid w:val="006D073A"/>
    <w:rsid w:val="007152C2"/>
    <w:rsid w:val="008447FA"/>
    <w:rsid w:val="0088614B"/>
    <w:rsid w:val="009E1B4D"/>
    <w:rsid w:val="00A90183"/>
    <w:rsid w:val="00AA6828"/>
    <w:rsid w:val="00B67D05"/>
    <w:rsid w:val="00BC564F"/>
    <w:rsid w:val="00BD1AA4"/>
    <w:rsid w:val="00CA5826"/>
    <w:rsid w:val="00CA681F"/>
    <w:rsid w:val="00CF0129"/>
    <w:rsid w:val="00D040A3"/>
    <w:rsid w:val="00D970A4"/>
    <w:rsid w:val="00DE02DD"/>
    <w:rsid w:val="00EA5868"/>
    <w:rsid w:val="00F6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A3BAED"/>
  <w15:chartTrackingRefBased/>
  <w15:docId w15:val="{71378028-6875-5B47-9C5C-43FABEEF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6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E1B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1B4D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9E1B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1B4D"/>
    <w:rPr>
      <w:rFonts w:eastAsiaTheme="minorEastAsia"/>
    </w:rPr>
  </w:style>
  <w:style w:type="character" w:styleId="Paginanummer">
    <w:name w:val="page number"/>
    <w:basedOn w:val="Standaardalinea-lettertype"/>
    <w:uiPriority w:val="99"/>
    <w:semiHidden/>
    <w:unhideWhenUsed/>
    <w:rsid w:val="00BD1AA4"/>
  </w:style>
  <w:style w:type="table" w:styleId="Onopgemaaktetabel4">
    <w:name w:val="Plain Table 4"/>
    <w:basedOn w:val="Standaardtabel"/>
    <w:uiPriority w:val="44"/>
    <w:rsid w:val="00BD1A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BD1A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BD1A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BD1A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BD1A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Meeuwsen</dc:creator>
  <cp:keywords/>
  <dc:description/>
  <cp:lastModifiedBy>Marloes van Goor - Coolen</cp:lastModifiedBy>
  <cp:revision>14</cp:revision>
  <dcterms:created xsi:type="dcterms:W3CDTF">2020-01-15T12:49:00Z</dcterms:created>
  <dcterms:modified xsi:type="dcterms:W3CDTF">2021-05-27T13:12:00Z</dcterms:modified>
</cp:coreProperties>
</file>